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5" w:rsidRDefault="00EB77D5" w:rsidP="00EB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</w:t>
      </w: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исполнении программ  противодействия коррупции за 6 месяцев 2018 года </w:t>
      </w:r>
    </w:p>
    <w:p w:rsidR="00EB77D5" w:rsidRPr="00EB77D5" w:rsidRDefault="00EB77D5" w:rsidP="00EB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 РБУ </w:t>
      </w:r>
      <w:r w:rsidRPr="00EB77D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Центр социального  обслуживания населения</w:t>
      </w:r>
      <w:r w:rsidRPr="00EB77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77D5" w:rsidRPr="00EB77D5" w:rsidRDefault="00EB77D5" w:rsidP="00EB77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25. 12. 2008 № 273-ФЗ </w:t>
      </w:r>
      <w:r w:rsidRPr="00EB77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EB77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РБУ </w:t>
      </w:r>
      <w:r w:rsidRPr="00EB77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 социального обслуживания населения</w:t>
      </w:r>
      <w:r w:rsidRPr="00EB77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проводилась определенная работа по вопросам профилактики и противодействия коррупции в учреждении.</w:t>
      </w: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политики в Центре утверждены  нормативные правовые акты:</w:t>
      </w:r>
    </w:p>
    <w:p w:rsidR="00EB77D5" w:rsidRPr="00EB77D5" w:rsidRDefault="00EB77D5" w:rsidP="00EB77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D5" w:rsidRDefault="00EB77D5" w:rsidP="00EB77D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работы комиссии по противодействию коррупции в Центре на 2018 год;</w:t>
      </w:r>
    </w:p>
    <w:p w:rsidR="00EB77D5" w:rsidRDefault="00EB77D5" w:rsidP="00EB77D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мероприятий по противодействию коррупции в Центре на 2018 год;</w:t>
      </w:r>
    </w:p>
    <w:p w:rsidR="00EB77D5" w:rsidRPr="00EB77D5" w:rsidRDefault="00EB77D5" w:rsidP="00EB77D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 о внесении изменений в Приказ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№25-А от 28.03.2016г. </w:t>
      </w:r>
      <w:r w:rsidRPr="00EB77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создании комиссии по противодействию коррупции</w:t>
      </w:r>
      <w:r w:rsidRPr="00EB77D5">
        <w:rPr>
          <w:rFonts w:ascii="Times New Roman" w:hAnsi="Times New Roman" w:cs="Times New Roman"/>
          <w:sz w:val="28"/>
          <w:szCs w:val="28"/>
        </w:rPr>
        <w:t>».</w:t>
      </w:r>
    </w:p>
    <w:p w:rsidR="00EB77D5" w:rsidRPr="00EB77D5" w:rsidRDefault="00EB77D5" w:rsidP="00EB77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  <w:t xml:space="preserve">За 6 месяцев 2018 года проведено 2 заседания комиссии по противодействию коррупции. На заседании комиссии  обсуждались вопросы повышения эффективности деятельности в сфере противодействия коррупции, изменения российского законодательства по вопросам </w:t>
      </w:r>
      <w:proofErr w:type="spellStart"/>
      <w:r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  <w:t>антикоррупционной</w:t>
      </w:r>
      <w:proofErr w:type="spellEnd"/>
      <w:r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  <w:t xml:space="preserve"> политики, проводился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  <w:t xml:space="preserve">анализ выполнения </w:t>
      </w:r>
      <w:proofErr w:type="spellStart"/>
      <w:r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  <w:t>антикоррупционных</w:t>
      </w:r>
      <w:proofErr w:type="spellEnd"/>
      <w:r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  <w:t xml:space="preserve"> мероприятий, включающих в себя комплекс мер по профилактике коррупционных правонарушений. </w:t>
      </w: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</w:pPr>
      <w:r w:rsidRPr="00EB77D5">
        <w:rPr>
          <w:rFonts w:ascii="Times New Roman" w:hAnsi="Times New Roman" w:cs="Times New Roman"/>
          <w:color w:val="191919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color w:val="191919"/>
          <w:sz w:val="28"/>
          <w:szCs w:val="28"/>
          <w:highlight w:val="white"/>
        </w:rPr>
        <w:t>Внесены изменения в  состав комиссии по противодействию коррупции.</w:t>
      </w:r>
    </w:p>
    <w:p w:rsidR="00EB77D5" w:rsidRPr="00EB77D5" w:rsidRDefault="00EB77D5" w:rsidP="00EB77D5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191919"/>
          <w:sz w:val="28"/>
          <w:szCs w:val="28"/>
          <w:highlight w:val="white"/>
        </w:rPr>
      </w:pPr>
      <w:r w:rsidRPr="00EB77D5">
        <w:rPr>
          <w:rFonts w:ascii="Times New Roman" w:hAnsi="Times New Roman" w:cs="Times New Roman"/>
          <w:color w:val="191919"/>
          <w:sz w:val="28"/>
          <w:szCs w:val="28"/>
          <w:highlight w:val="white"/>
        </w:rPr>
        <w:t xml:space="preserve"> </w:t>
      </w: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Pr="00EB77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Антикоррупция</w:t>
      </w:r>
      <w:proofErr w:type="spellEnd"/>
      <w:r w:rsidRPr="00EB77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РБУ </w:t>
      </w:r>
      <w:r w:rsidRPr="00EB77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 социального    обслуживания населения</w:t>
      </w:r>
      <w:r w:rsidRPr="00EB77D5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77D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EB77D5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http</w:t>
        </w:r>
        <w:r w:rsidRPr="00EB77D5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www</w:t>
        </w:r>
        <w:r w:rsidRPr="00EB77D5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cson</w:t>
        </w:r>
        <w:r w:rsidRPr="00EB77D5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-09.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ru</w:t>
        </w:r>
        <w:r w:rsidRPr="00EB77D5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/"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cson</w:t>
        </w:r>
        <w:proofErr w:type="spellEnd"/>
        <w:r w:rsidRPr="00EB77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-09.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B77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регулярно размещается информация 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 Центра.</w:t>
      </w: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в учреждении функционирует Ящик для обращения граждан по фактам коррупционной направленности, для оперативного получения информации о фактах коррупционной направленности, с которыми граждане столкнулись в процессе взаимодействия с сотрудниками учреждения. </w:t>
      </w:r>
    </w:p>
    <w:p w:rsidR="00EB77D5" w:rsidRPr="00EB77D5" w:rsidRDefault="00EB77D5" w:rsidP="00EB77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отчетный период уведомлений о фактах обращения в целях склонения к совершению коррупционных правонарушений от работников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Центра не поступало.</w:t>
      </w:r>
    </w:p>
    <w:p w:rsidR="00EB77D5" w:rsidRPr="00EB77D5" w:rsidRDefault="00EB77D5" w:rsidP="00EB77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D5" w:rsidRPr="00EB77D5" w:rsidRDefault="00EB77D5" w:rsidP="00EB77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D5" w:rsidRPr="00EB77D5" w:rsidRDefault="00EB77D5" w:rsidP="00EB77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Ответственное лицо за работу по профилактике </w:t>
      </w:r>
    </w:p>
    <w:p w:rsidR="00EB77D5" w:rsidRDefault="00EB77D5" w:rsidP="00EB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77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коррупционных нарушений                                                       З.М.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DA542D" w:rsidRDefault="00DA542D"/>
    <w:sectPr w:rsidR="00DA542D" w:rsidSect="00531D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1E5A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7D5"/>
    <w:rsid w:val="00DA542D"/>
    <w:rsid w:val="00E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-0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3</cp:revision>
  <dcterms:created xsi:type="dcterms:W3CDTF">2018-07-03T04:33:00Z</dcterms:created>
  <dcterms:modified xsi:type="dcterms:W3CDTF">2018-07-03T04:34:00Z</dcterms:modified>
</cp:coreProperties>
</file>